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VC590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Южнокорейская нефтехимическая компания,&nbsp;производитель&nbsp;HDPE,&nbsp;LDPE,&nbsp;LLDPE,&nbsp;EVA,&nbsp;PP,&nbsp;PC.</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VC590 — полимер, в состав которого входит 28% винилацетата. Материал выпускается в виде гранул, упаковывается в мешки из полиэтилена по 25 кг. Сырье используется для производства адгезивов, компаундов, листов.

  UCG реализует ЭВА-пластик от ведущих нефтехимических концернов, в том числе Lotte Chemical (Южная Корея). Работаем с крупными предприятиями и небольшими компаниями. Оставить заявку можно на сайте или по телефону.

  — Индивидуальный подход к каждому клиенту.

  — Сертификаты соответствия на все позиции каталога.

  — Отгрузка материалов со складов нашей сети. Возможность вывезти груз самостоятельно.

Особенности


   	 Выпускается по технологии ExxonMobil Chemical’s. 
    	 Без проблем смешивается с другими компонентами. 
    	 Сохраняет пластичность и физические показатели при низких температурах. 
    	 Характеризуется теплостойкостью. 
    	 Обеспечивает надежное склеивание элементов из ткани, картона, дерева, стекла, металла. 
    	 Благодаря своей прозрачности совсем незаметен на продукции. 
    	 Зарекомендовал себя прекрасными амортизирующими свойствами. 
    	 Не теряет своих характеристик при механических, ударных и вибрационных воздействиях. 
    	 Быстро кристаллизуется. 
    	 Допускает окрашивание в различные оттенки. 
    	 Экологически безопасен. 
 



Свойства


   	 Плотность — 0,952 г/см3 
    	 Индекс текучести — 4 г/10 мин. 
    	 Твердость по Шору D — 30 
    	 Температура плавления — 72°С 
    	 Температура размягчения по Вика — 47°С 
 



Применение 
  Адгезивы проявили себя в разных секторах промышленности: сфера упаковки (от картонных коробок до тетрапаков с трубочками), печатное дело, строительство, обувная отрасль (летняя, зимняя и межсезонная подошва).

EVA VC590 с доставкой по России и СНГ
  ЮСИДЖИ занимается промышленными поставками качественного сырья. Наши менеджеры рассчитают стоимость материалов. Их цена зависит от объема заказа.

  — Следим за выходом новых марок, с завидной регулярностью увеличиваем количество позиций каталога.

  — Подбираем полимеры с учетом ваших требований.


 UCG обеспечивает логистику экспертного уровня. Для вашего удобства работают шесть крупных складских помещений.
</w:t></w:r></w:p><w:p><w:pPr><w:pStyle w:val="Style16"/><w:spacing w:before="0" w:after="0"/><w:rPr></w:rPr></w:pPr><w:r><w:rPr></w:rPr><w:t>Технические характеристики</w:t></w:r></w:p><w:p><w:pPr><w:pStyle w:val="Style16"/><w:spacing w:before="0" w:after="0"/><w:rPr></w:rPr></w:pPr><w:r><w:rPr></w:rPr><w:t><a href="/upload/iblock/2e0/a5f0kg362ymnepdf2d56fq8tq7kt0rb4.pdf" target="_blank">EVA_VC590 (pdf, 126.65кб)</a></w:t></w:r></w:p><w:p><w:pPr><w:pStyle w:val="Style16"/><w:spacing w:before="0" w:after="0"/><w:rPr></w:rPr></w:pPr><w:r><w:rPr></w:rPr></w:r></w:p><w:p><w:pPr><w:pStyle w:val="Style16"/><w:spacing w:before="0" w:after="0"/><w:rPr></w:rPr></w:pPr><w:r><w:rPr></w:rPr><w:t>Свойства марки</w:t></w:r></w:p><w:p><w:pPr><w:pStyle w:val="Style16"/><w:spacing w:before="0" w:after="0"/><w:rPr></w:rPr></w:pPr><w:r><w:rPr></w:rPr><w:t>SEETEC VC590 производится по технологии ExxonMobil Chemical’s
Содержание винилацетата 28 %, ПТР 4 г/10 мин</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